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</w:p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</w:p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  <w:r w:rsidRPr="00FD75C9">
        <w:rPr>
          <w:rFonts w:ascii="Comic Sans MS" w:hAnsi="Comic Sans MS"/>
          <w:b/>
          <w:sz w:val="72"/>
          <w:szCs w:val="72"/>
        </w:rPr>
        <w:t>PRZEDMIOTOWE ZASADY OCENIANIA</w:t>
      </w:r>
    </w:p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Z</w:t>
      </w:r>
    </w:p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HISTORII</w:t>
      </w:r>
    </w:p>
    <w:p w:rsid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</w:p>
    <w:p w:rsidR="004C3AB5" w:rsidRPr="004C3AB5" w:rsidRDefault="004C3AB5" w:rsidP="004C3AB5">
      <w:pPr>
        <w:jc w:val="center"/>
        <w:rPr>
          <w:rFonts w:ascii="Comic Sans MS" w:hAnsi="Comic Sans MS"/>
          <w:b/>
          <w:sz w:val="72"/>
          <w:szCs w:val="72"/>
        </w:rPr>
      </w:pPr>
    </w:p>
    <w:p w:rsidR="004C3AB5" w:rsidRDefault="004C3AB5" w:rsidP="004C3AB5">
      <w:pPr>
        <w:jc w:val="center"/>
        <w:rPr>
          <w:rFonts w:ascii="Comic Sans MS" w:hAnsi="Comic Sans MS"/>
          <w:b/>
          <w:sz w:val="52"/>
          <w:szCs w:val="52"/>
        </w:rPr>
      </w:pPr>
    </w:p>
    <w:p w:rsidR="004C3AB5" w:rsidRDefault="004C3AB5" w:rsidP="004C3AB5">
      <w:pPr>
        <w:jc w:val="center"/>
        <w:rPr>
          <w:rFonts w:ascii="Comic Sans MS" w:hAnsi="Comic Sans MS"/>
          <w:b/>
          <w:sz w:val="52"/>
          <w:szCs w:val="52"/>
        </w:rPr>
      </w:pPr>
    </w:p>
    <w:p w:rsidR="004C3AB5" w:rsidRDefault="004C3AB5" w:rsidP="004C3AB5">
      <w:pPr>
        <w:jc w:val="center"/>
        <w:rPr>
          <w:rFonts w:ascii="Comic Sans MS" w:hAnsi="Comic Sans MS"/>
          <w:b/>
          <w:sz w:val="52"/>
          <w:szCs w:val="52"/>
        </w:rPr>
      </w:pPr>
    </w:p>
    <w:p w:rsidR="004C3AB5" w:rsidRPr="00333028" w:rsidRDefault="004C3AB5" w:rsidP="0060527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333028">
        <w:rPr>
          <w:rFonts w:ascii="Comic Sans MS" w:hAnsi="Comic Sans MS"/>
          <w:b/>
          <w:sz w:val="24"/>
          <w:szCs w:val="24"/>
        </w:rPr>
        <w:lastRenderedPageBreak/>
        <w:t>Podstawa prawna do opracowania przedmiotowych zasad oceniania:</w:t>
      </w:r>
    </w:p>
    <w:p w:rsidR="004C3AB5" w:rsidRPr="00333028" w:rsidRDefault="004C3AB5" w:rsidP="00605275">
      <w:pPr>
        <w:pStyle w:val="Akapitzlist"/>
        <w:numPr>
          <w:ilvl w:val="0"/>
          <w:numId w:val="1"/>
        </w:numPr>
        <w:ind w:left="227"/>
        <w:jc w:val="both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Rozporządzenie Ministerstwa Edukacji Narodowej</w:t>
      </w:r>
      <w:r w:rsidRPr="00333028">
        <w:rPr>
          <w:rFonts w:ascii="Times New Roman" w:hAnsi="Times New Roman"/>
          <w:sz w:val="24"/>
          <w:szCs w:val="24"/>
        </w:rPr>
        <w:t xml:space="preserve"> </w:t>
      </w:r>
      <w:r w:rsidRPr="00333028">
        <w:rPr>
          <w:rFonts w:ascii="Comic Sans MS" w:hAnsi="Comic Sans MS"/>
          <w:sz w:val="24"/>
          <w:szCs w:val="24"/>
        </w:rPr>
        <w:t>w sprawie warunków i sposobu oceniania, klasyfikowania i promowania uczniów i słuchaczy oraz przeprowadzania sprawdzianów i egzaminów w szkołach publicznych i w sprawie nadzoru pedagogicznego</w:t>
      </w:r>
    </w:p>
    <w:p w:rsidR="004C3AB5" w:rsidRPr="00333028" w:rsidRDefault="004C3AB5" w:rsidP="00605275">
      <w:pPr>
        <w:pStyle w:val="Akapitzlist"/>
        <w:numPr>
          <w:ilvl w:val="0"/>
          <w:numId w:val="1"/>
        </w:numPr>
        <w:ind w:left="227"/>
        <w:jc w:val="both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Statut Szkoły;</w:t>
      </w:r>
    </w:p>
    <w:p w:rsidR="004C3AB5" w:rsidRPr="00333028" w:rsidRDefault="004C3AB5" w:rsidP="00605275">
      <w:pPr>
        <w:pStyle w:val="Akapitzlist"/>
        <w:numPr>
          <w:ilvl w:val="0"/>
          <w:numId w:val="1"/>
        </w:numPr>
        <w:ind w:left="227"/>
        <w:jc w:val="both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Wewnątrzszkolne Zasady Oceniania;</w:t>
      </w:r>
    </w:p>
    <w:p w:rsidR="004C3AB5" w:rsidRPr="00333028" w:rsidRDefault="004C3AB5" w:rsidP="00605275">
      <w:pPr>
        <w:pStyle w:val="Akapitzlist"/>
        <w:numPr>
          <w:ilvl w:val="0"/>
          <w:numId w:val="1"/>
        </w:numPr>
        <w:ind w:left="227"/>
        <w:jc w:val="both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Podstawa programowa dla gimnazjum</w:t>
      </w:r>
      <w:r w:rsidR="00760CB8">
        <w:rPr>
          <w:rFonts w:ascii="Comic Sans MS" w:hAnsi="Comic Sans MS"/>
          <w:sz w:val="24"/>
          <w:szCs w:val="24"/>
        </w:rPr>
        <w:t xml:space="preserve"> </w:t>
      </w:r>
      <w:r w:rsidRPr="00333028">
        <w:rPr>
          <w:rFonts w:ascii="Comic Sans MS" w:hAnsi="Comic Sans MS"/>
          <w:sz w:val="24"/>
          <w:szCs w:val="24"/>
        </w:rPr>
        <w:t>.</w:t>
      </w:r>
    </w:p>
    <w:p w:rsidR="004C3AB5" w:rsidRPr="00333028" w:rsidRDefault="004C3AB5" w:rsidP="00067AF3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333028">
        <w:rPr>
          <w:rFonts w:ascii="Comic Sans MS" w:hAnsi="Comic Sans MS"/>
          <w:b/>
          <w:sz w:val="24"/>
          <w:szCs w:val="24"/>
        </w:rPr>
        <w:t>Cele oceniania wewnątrzszkolnego:</w:t>
      </w:r>
    </w:p>
    <w:p w:rsidR="004C3AB5" w:rsidRPr="00333028" w:rsidRDefault="004C3AB5" w:rsidP="00605275">
      <w:pPr>
        <w:pStyle w:val="Akapitzlist"/>
        <w:numPr>
          <w:ilvl w:val="0"/>
          <w:numId w:val="2"/>
        </w:numPr>
        <w:ind w:left="227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Informowanie ucznia o poziomie jego osiągnięć edukacyjnych i postępach w tym zakresie.</w:t>
      </w:r>
    </w:p>
    <w:p w:rsidR="004C3AB5" w:rsidRPr="00333028" w:rsidRDefault="004C3AB5" w:rsidP="00605275">
      <w:pPr>
        <w:pStyle w:val="Akapitzlist"/>
        <w:numPr>
          <w:ilvl w:val="0"/>
          <w:numId w:val="2"/>
        </w:numPr>
        <w:ind w:left="227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Pomoc uczniowi w samodzielnym planowaniu swojego rozwoju i motywowanie go do dalszej pracy.</w:t>
      </w:r>
    </w:p>
    <w:p w:rsidR="004C3AB5" w:rsidRPr="00333028" w:rsidRDefault="004C3AB5" w:rsidP="00605275">
      <w:pPr>
        <w:pStyle w:val="Akapitzlist"/>
        <w:numPr>
          <w:ilvl w:val="0"/>
          <w:numId w:val="2"/>
        </w:numPr>
        <w:ind w:left="227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Dostarczanie rodzicom i nauczycie</w:t>
      </w:r>
      <w:r w:rsidR="00237A44" w:rsidRPr="00333028">
        <w:rPr>
          <w:rFonts w:ascii="Comic Sans MS" w:hAnsi="Comic Sans MS"/>
          <w:sz w:val="24"/>
          <w:szCs w:val="24"/>
        </w:rPr>
        <w:t>lowi</w:t>
      </w:r>
      <w:r w:rsidRPr="00333028">
        <w:rPr>
          <w:rFonts w:ascii="Comic Sans MS" w:hAnsi="Comic Sans MS"/>
          <w:sz w:val="24"/>
          <w:szCs w:val="24"/>
        </w:rPr>
        <w:t xml:space="preserve"> informacji o postępach, trudnościach i specjalnych uzdolnieniach ucznia.</w:t>
      </w:r>
    </w:p>
    <w:p w:rsidR="004C3AB5" w:rsidRPr="00333028" w:rsidRDefault="00237A44" w:rsidP="00605275">
      <w:pPr>
        <w:pStyle w:val="Akapitzlist"/>
        <w:numPr>
          <w:ilvl w:val="0"/>
          <w:numId w:val="2"/>
        </w:numPr>
        <w:ind w:left="227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 xml:space="preserve">Umożliwienie nauczycielowi doskonalenia organizacji </w:t>
      </w:r>
      <w:r w:rsidR="004C3AB5" w:rsidRPr="00333028">
        <w:rPr>
          <w:rFonts w:ascii="Comic Sans MS" w:hAnsi="Comic Sans MS"/>
          <w:sz w:val="24"/>
          <w:szCs w:val="24"/>
        </w:rPr>
        <w:t>i metod</w:t>
      </w:r>
      <w:r w:rsidRPr="00333028">
        <w:rPr>
          <w:rFonts w:ascii="Comic Sans MS" w:hAnsi="Comic Sans MS"/>
          <w:sz w:val="24"/>
          <w:szCs w:val="24"/>
        </w:rPr>
        <w:t xml:space="preserve"> pracy dydaktyczno-wychowawczej</w:t>
      </w:r>
    </w:p>
    <w:p w:rsidR="00237A44" w:rsidRPr="00333028" w:rsidRDefault="00237A44" w:rsidP="00067AF3">
      <w:pPr>
        <w:spacing w:line="36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</w:pPr>
      <w:r w:rsidRPr="00333028">
        <w:rPr>
          <w:rFonts w:ascii="Comic Sans MS" w:eastAsia="Calibri" w:hAnsi="Comic Sans MS" w:cs="Times New Roman"/>
          <w:b/>
          <w:sz w:val="24"/>
          <w:szCs w:val="24"/>
          <w:lang w:eastAsia="en-US"/>
        </w:rPr>
        <w:t>Kontrakt</w:t>
      </w:r>
    </w:p>
    <w:p w:rsidR="008934E1" w:rsidRPr="00333028" w:rsidRDefault="008934E1" w:rsidP="008934E1">
      <w:pPr>
        <w:pStyle w:val="Listanumerowana"/>
        <w:numPr>
          <w:ilvl w:val="0"/>
          <w:numId w:val="0"/>
        </w:numPr>
        <w:tabs>
          <w:tab w:val="num" w:pos="360"/>
        </w:tabs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1.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Każdy uczeń jest oceniany zgodnie z zasadami sprawiedliwości z uwzględnieniem możliwości intelektualnych ucznia..</w:t>
      </w:r>
    </w:p>
    <w:p w:rsidR="008934E1" w:rsidRDefault="008934E1" w:rsidP="008934E1">
      <w:pPr>
        <w:pStyle w:val="Listanumerowana"/>
        <w:numPr>
          <w:ilvl w:val="0"/>
          <w:numId w:val="0"/>
        </w:numPr>
        <w:tabs>
          <w:tab w:val="num" w:pos="360"/>
          <w:tab w:val="num" w:pos="927"/>
        </w:tabs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2.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Prace klasowe są obowiązkowe. Jeżeli uczeń opuścił pracę klasową z przyczyn losowych, powinien napisać ją w terminie nie przekraczającym dwóch tygodni od powrotu do szkoły.</w:t>
      </w:r>
    </w:p>
    <w:p w:rsidR="008934E1" w:rsidRDefault="008934E1" w:rsidP="008934E1">
      <w:pPr>
        <w:pStyle w:val="Listanumerowana"/>
        <w:numPr>
          <w:ilvl w:val="0"/>
          <w:numId w:val="0"/>
        </w:numPr>
        <w:tabs>
          <w:tab w:val="num" w:pos="360"/>
          <w:tab w:val="num" w:pos="927"/>
        </w:tabs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3.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Nauczyciel ma obowiązek zapowiedzieć pracę klasową na tydzień wcześniej oraz omówić jej zakres.</w:t>
      </w:r>
    </w:p>
    <w:p w:rsidR="008934E1" w:rsidRPr="00333028" w:rsidRDefault="008934E1" w:rsidP="008934E1">
      <w:pPr>
        <w:pStyle w:val="Listanumerowana"/>
        <w:numPr>
          <w:ilvl w:val="0"/>
          <w:numId w:val="0"/>
        </w:numPr>
        <w:tabs>
          <w:tab w:val="num" w:pos="360"/>
          <w:tab w:val="num" w:pos="927"/>
        </w:tabs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4.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Ocenę z każdej pracy klasowej uczeń może poprawić w ciągu dwóch tygodni od rozdania prac klasowych. Do średniej ważonej bierze się obydwie oceny. Dobór zadań i stopień ich trudności nie powinien odbiegać od zakresu poprawianej pracy klasowej. </w:t>
      </w:r>
    </w:p>
    <w:p w:rsidR="008934E1" w:rsidRPr="00333028" w:rsidRDefault="008934E1" w:rsidP="008934E1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5.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Kartkówki (15 – 20 minutowe, obejmujące swym zakresem do trzech - czterech ostatnich lekcji) są również obowiązkowe, jednak nie muszą być zapowiadane, mogą być poprawiane w ciągu dwóch tygodni od rozdania prac.</w:t>
      </w:r>
    </w:p>
    <w:p w:rsidR="008934E1" w:rsidRPr="00333028" w:rsidRDefault="00605275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lastRenderedPageBreak/>
        <w:t xml:space="preserve">6.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Po dłuższej nieobecności w szkole uczeń może być zwolniony z pisania pracy klasowej lub kartkówki.</w:t>
      </w:r>
    </w:p>
    <w:p w:rsidR="008934E1" w:rsidRDefault="00605275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7.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Po dłuższej usprawiedliwionej nieobecności ucznia w szkole nauczyciel powinien umożliwić mu nadrobienie zaległości.</w:t>
      </w:r>
    </w:p>
    <w:p w:rsidR="006B639E" w:rsidRPr="00333028" w:rsidRDefault="006B639E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8.</w:t>
      </w:r>
      <w:r w:rsidRPr="006B639E">
        <w:t xml:space="preserve"> 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Brak oceny z pracy klasowej 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lub </w:t>
      </w:r>
      <w:r>
        <w:rPr>
          <w:rFonts w:ascii="Comic Sans MS" w:eastAsia="Calibri" w:hAnsi="Comic Sans MS"/>
          <w:sz w:val="24"/>
          <w:szCs w:val="24"/>
          <w:lang w:eastAsia="en-US"/>
        </w:rPr>
        <w:t>kartkówki (</w:t>
      </w:r>
      <w:r w:rsidR="00156828">
        <w:rPr>
          <w:rFonts w:ascii="Comic Sans MS" w:eastAsia="Calibri" w:hAnsi="Comic Sans MS"/>
          <w:sz w:val="24"/>
          <w:szCs w:val="24"/>
          <w:lang w:eastAsia="en-US"/>
        </w:rPr>
        <w:t xml:space="preserve"> z obszaru I </w:t>
      </w:r>
      <w:proofErr w:type="spellStart"/>
      <w:r w:rsidR="00156828">
        <w:rPr>
          <w:rFonts w:ascii="Comic Sans MS" w:eastAsia="Calibri" w:hAnsi="Comic Sans MS"/>
          <w:sz w:val="24"/>
          <w:szCs w:val="24"/>
          <w:lang w:eastAsia="en-US"/>
        </w:rPr>
        <w:t>i</w:t>
      </w:r>
      <w:proofErr w:type="spellEnd"/>
      <w:r w:rsidR="00156828">
        <w:rPr>
          <w:rFonts w:ascii="Comic Sans MS" w:eastAsia="Calibri" w:hAnsi="Comic Sans MS"/>
          <w:sz w:val="24"/>
          <w:szCs w:val="24"/>
          <w:lang w:eastAsia="en-US"/>
        </w:rPr>
        <w:t xml:space="preserve"> II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 )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oraz nieprzystąpienie 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do poprawy </w:t>
      </w:r>
      <w:r>
        <w:rPr>
          <w:rFonts w:ascii="Comic Sans MS" w:eastAsia="Calibri" w:hAnsi="Comic Sans MS"/>
          <w:sz w:val="24"/>
          <w:szCs w:val="24"/>
          <w:lang w:eastAsia="en-US"/>
        </w:rPr>
        <w:t>wyżej wymienionych prac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 xml:space="preserve"> w umówionym czasie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, skutkuje 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zapisaniem w dzienniku liczby zero, która jest </w:t>
      </w:r>
      <w:r w:rsidR="00156828">
        <w:rPr>
          <w:rFonts w:ascii="Comic Sans MS" w:eastAsia="Calibri" w:hAnsi="Comic Sans MS"/>
          <w:sz w:val="24"/>
          <w:szCs w:val="24"/>
          <w:lang w:eastAsia="en-US"/>
        </w:rPr>
        <w:t>informacją dla ucznia i 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>rodzica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 w:rsidR="00555539" w:rsidRPr="00555539">
        <w:rPr>
          <w:rFonts w:ascii="Comic Sans MS" w:eastAsia="Calibri" w:hAnsi="Comic Sans MS"/>
          <w:sz w:val="24"/>
          <w:szCs w:val="24"/>
          <w:lang w:eastAsia="en-US"/>
        </w:rPr>
        <w:t>o braku zaliczenia obowiązkowych prac klasowych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 xml:space="preserve">i kartkówek. </w:t>
      </w:r>
      <w:r w:rsidR="00555539" w:rsidRPr="00555539">
        <w:rPr>
          <w:rFonts w:ascii="Comic Sans MS" w:eastAsia="Calibri" w:hAnsi="Comic Sans MS"/>
          <w:sz w:val="24"/>
          <w:szCs w:val="24"/>
          <w:lang w:eastAsia="en-US"/>
        </w:rPr>
        <w:t>W przypadku zaliczenia "zero" zostaje zastąpione stopniem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>. Jeśli uczeń nie poprawi wskazanych prac średnia ważona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 xml:space="preserve">liczona będzie 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>z uwzględnieniem liczby zero.</w:t>
      </w:r>
    </w:p>
    <w:p w:rsidR="008934E1" w:rsidRPr="00333028" w:rsidRDefault="006B639E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9</w:t>
      </w:r>
      <w:r w:rsidR="00605275">
        <w:rPr>
          <w:rFonts w:ascii="Comic Sans MS" w:eastAsia="Calibri" w:hAnsi="Comic Sans MS"/>
          <w:sz w:val="24"/>
          <w:szCs w:val="24"/>
          <w:lang w:eastAsia="en-US"/>
        </w:rPr>
        <w:t xml:space="preserve">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Brak zeszytu przedmiotowego, lub zeszytu ćwiczeń jest traktowane na równi z brakiem pracy domowej.</w:t>
      </w:r>
    </w:p>
    <w:p w:rsidR="008934E1" w:rsidRPr="00333028" w:rsidRDefault="00555539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10</w:t>
      </w:r>
      <w:r w:rsidR="00605275">
        <w:rPr>
          <w:rFonts w:ascii="Comic Sans MS" w:eastAsia="Calibri" w:hAnsi="Comic Sans MS"/>
          <w:sz w:val="24"/>
          <w:szCs w:val="24"/>
          <w:lang w:eastAsia="en-US"/>
        </w:rPr>
        <w:t xml:space="preserve">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Jeżeli z przyczyn losowych uczeń nie odrobił pracy domowej, lub jest nieprzygotowany do lekcji, powinien zgłosić to nauczycielowi przed lekcją.</w:t>
      </w:r>
    </w:p>
    <w:p w:rsidR="008934E1" w:rsidRPr="00333028" w:rsidRDefault="00605275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1</w:t>
      </w:r>
      <w:r w:rsidR="00555539">
        <w:rPr>
          <w:rFonts w:ascii="Comic Sans MS" w:eastAsia="Calibri" w:hAnsi="Comic Sans MS"/>
          <w:sz w:val="24"/>
          <w:szCs w:val="24"/>
          <w:lang w:eastAsia="en-US"/>
        </w:rPr>
        <w:t>1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Dwa razy w ciągu semestru uczeń ma prawo być nieprzygotowany do lekcji bez podania przyczyny. Za nieprzygotowanie do lekcji rozumie się brak pracy domowej i brak gotowości do odpowiedzi ustnej.</w:t>
      </w:r>
    </w:p>
    <w:p w:rsidR="008934E1" w:rsidRPr="00333028" w:rsidRDefault="00555539" w:rsidP="00605275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12</w:t>
      </w:r>
      <w:r w:rsidR="00605275">
        <w:rPr>
          <w:rFonts w:ascii="Comic Sans MS" w:eastAsia="Calibri" w:hAnsi="Comic Sans MS"/>
          <w:sz w:val="24"/>
          <w:szCs w:val="24"/>
          <w:lang w:eastAsia="en-US"/>
        </w:rPr>
        <w:t xml:space="preserve">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Wszelkie poprawki w zeszytach przedmiotowych, zeszytach ćwiczeń, klasówkach, i innych pracach pisemnych muszą być dokonywane za pomocą estetycznych skreśleń.</w:t>
      </w:r>
    </w:p>
    <w:p w:rsidR="00117CCC" w:rsidRDefault="00555539" w:rsidP="005C2FB4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13</w:t>
      </w:r>
      <w:r w:rsidR="00605275">
        <w:rPr>
          <w:rFonts w:ascii="Comic Sans MS" w:eastAsia="Calibri" w:hAnsi="Comic Sans MS"/>
          <w:sz w:val="24"/>
          <w:szCs w:val="24"/>
          <w:lang w:eastAsia="en-US"/>
        </w:rPr>
        <w:t xml:space="preserve">. </w:t>
      </w:r>
      <w:r w:rsidR="008934E1" w:rsidRPr="00333028">
        <w:rPr>
          <w:rFonts w:ascii="Comic Sans MS" w:eastAsia="Calibri" w:hAnsi="Comic Sans MS"/>
          <w:sz w:val="24"/>
          <w:szCs w:val="24"/>
          <w:lang w:eastAsia="en-US"/>
        </w:rPr>
        <w:t>Obowiązkiem ucznia jest systematyczne prowadzenie zeszytu przedmiotowego i zeszytu ćwiczeń.</w:t>
      </w:r>
    </w:p>
    <w:p w:rsidR="005C2FB4" w:rsidRDefault="005C2FB4" w:rsidP="005C2FB4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14. Każdą ocenę uczeń może poprawić w ciągu dwóch tygodni od jej wystawienia; do średniej ważonej liczone są obie oceny.</w:t>
      </w:r>
    </w:p>
    <w:p w:rsidR="00156828" w:rsidRPr="00333028" w:rsidRDefault="00156828" w:rsidP="005C2FB4">
      <w:pPr>
        <w:pStyle w:val="Listanumerowana"/>
        <w:numPr>
          <w:ilvl w:val="0"/>
          <w:numId w:val="0"/>
        </w:numPr>
        <w:spacing w:line="276" w:lineRule="auto"/>
        <w:ind w:hanging="360"/>
        <w:rPr>
          <w:rFonts w:ascii="Comic Sans MS" w:eastAsia="Calibri" w:hAnsi="Comic Sans MS"/>
          <w:sz w:val="24"/>
          <w:szCs w:val="24"/>
          <w:lang w:eastAsia="en-US"/>
        </w:rPr>
      </w:pPr>
    </w:p>
    <w:p w:rsidR="00117CCC" w:rsidRPr="00333028" w:rsidRDefault="00117CCC" w:rsidP="00067AF3">
      <w:pPr>
        <w:pStyle w:val="Listanumerowana"/>
        <w:numPr>
          <w:ilvl w:val="0"/>
          <w:numId w:val="0"/>
        </w:numPr>
        <w:spacing w:line="360" w:lineRule="auto"/>
        <w:rPr>
          <w:rFonts w:ascii="Comic Sans MS" w:eastAsia="Calibri" w:hAnsi="Comic Sans MS"/>
          <w:b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b/>
          <w:sz w:val="24"/>
          <w:szCs w:val="24"/>
          <w:lang w:eastAsia="en-US"/>
        </w:rPr>
        <w:t>Kryteria wystawiania oceny semestralnej i rocznej</w:t>
      </w:r>
    </w:p>
    <w:p w:rsidR="00117CCC" w:rsidRPr="00333028" w:rsidRDefault="00117CCC" w:rsidP="00605275">
      <w:pPr>
        <w:pStyle w:val="Listanumerowana"/>
        <w:numPr>
          <w:ilvl w:val="0"/>
          <w:numId w:val="0"/>
        </w:numPr>
        <w:spacing w:line="276" w:lineRule="auto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>Częściami składowymi oceny semestralnej i rocznej są wszystkie oceny otrzymane przez ucznia. Ze względu na różnorodność ocenianego materiału oraz samodzielność pracy ucznia wartość tych ocen nie jest równa. Wagę ocen przedstawia zapis:</w:t>
      </w:r>
    </w:p>
    <w:p w:rsidR="00117CCC" w:rsidRPr="00333028" w:rsidRDefault="00117CCC" w:rsidP="008934E1">
      <w:pPr>
        <w:pStyle w:val="Listanumerowana"/>
        <w:numPr>
          <w:ilvl w:val="0"/>
          <w:numId w:val="0"/>
        </w:numPr>
        <w:spacing w:line="276" w:lineRule="auto"/>
        <w:ind w:left="624"/>
        <w:rPr>
          <w:rFonts w:ascii="Comic Sans MS" w:eastAsia="Calibri" w:hAnsi="Comic Sans MS"/>
          <w:sz w:val="24"/>
          <w:szCs w:val="24"/>
          <w:lang w:eastAsia="en-US"/>
        </w:rPr>
      </w:pPr>
    </w:p>
    <w:p w:rsidR="00117CCC" w:rsidRPr="00333028" w:rsidRDefault="00117CCC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>prace klasowe, 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0,4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 – 3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 – obszar I</w:t>
      </w:r>
    </w:p>
    <w:p w:rsidR="00117CCC" w:rsidRDefault="00117CCC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>kartkówki,(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0,2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>- 3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 – obszar II</w:t>
      </w:r>
    </w:p>
    <w:p w:rsidR="00555539" w:rsidRPr="00333028" w:rsidRDefault="00555539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jeśli uczeń nie poprawi prac z obszaru I </w:t>
      </w:r>
      <w:proofErr w:type="spellStart"/>
      <w:r>
        <w:rPr>
          <w:rFonts w:ascii="Comic Sans MS" w:eastAsia="Calibri" w:hAnsi="Comic Sans MS"/>
          <w:sz w:val="24"/>
          <w:szCs w:val="24"/>
          <w:lang w:eastAsia="en-US"/>
        </w:rPr>
        <w:t>i</w:t>
      </w:r>
      <w:proofErr w:type="spellEnd"/>
      <w:r>
        <w:rPr>
          <w:rFonts w:ascii="Comic Sans MS" w:eastAsia="Calibri" w:hAnsi="Comic Sans MS"/>
          <w:sz w:val="24"/>
          <w:szCs w:val="24"/>
          <w:lang w:eastAsia="en-US"/>
        </w:rPr>
        <w:t xml:space="preserve"> II średnia ważona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liczona będzie </w:t>
      </w:r>
      <w:r w:rsidR="005C2FB4">
        <w:rPr>
          <w:rFonts w:ascii="Comic Sans MS" w:eastAsia="Calibri" w:hAnsi="Comic Sans MS"/>
          <w:sz w:val="24"/>
          <w:szCs w:val="24"/>
          <w:lang w:eastAsia="en-US"/>
        </w:rPr>
        <w:t>z 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>uwzględnieniem liczby zero</w:t>
      </w:r>
      <w:r>
        <w:rPr>
          <w:rFonts w:ascii="Comic Sans MS" w:eastAsia="Calibri" w:hAnsi="Comic Sans MS"/>
          <w:sz w:val="24"/>
          <w:szCs w:val="24"/>
          <w:lang w:eastAsia="en-US"/>
        </w:rPr>
        <w:t xml:space="preserve"> za każdą nie zaliczoną </w:t>
      </w:r>
      <w:r w:rsidR="005C2FB4">
        <w:rPr>
          <w:rFonts w:ascii="Comic Sans MS" w:eastAsia="Calibri" w:hAnsi="Comic Sans MS"/>
          <w:sz w:val="24"/>
          <w:szCs w:val="24"/>
          <w:lang w:eastAsia="en-US"/>
        </w:rPr>
        <w:t>pracę</w:t>
      </w:r>
      <w:r w:rsidRPr="006B639E">
        <w:rPr>
          <w:rFonts w:ascii="Comic Sans MS" w:eastAsia="Calibri" w:hAnsi="Comic Sans MS"/>
          <w:sz w:val="24"/>
          <w:szCs w:val="24"/>
          <w:lang w:eastAsia="en-US"/>
        </w:rPr>
        <w:t>.</w:t>
      </w:r>
    </w:p>
    <w:p w:rsidR="00117CCC" w:rsidRPr="00333028" w:rsidRDefault="00117CCC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lastRenderedPageBreak/>
        <w:t xml:space="preserve">prace domowe, </w:t>
      </w:r>
      <w:r w:rsidR="00333028" w:rsidRPr="00333028">
        <w:rPr>
          <w:rFonts w:ascii="Comic Sans MS" w:eastAsia="Calibri" w:hAnsi="Comic Sans MS"/>
          <w:sz w:val="24"/>
          <w:szCs w:val="24"/>
          <w:lang w:eastAsia="en-US"/>
        </w:rPr>
        <w:t>odpowiedzi, przygotowanie do lekcji, praca samodzielna z tekstem</w:t>
      </w:r>
      <w:r w:rsidR="00E441BA"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0,15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 – co najmniej 1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</w:t>
      </w:r>
      <w:r w:rsidR="00333028"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 – obszar III</w:t>
      </w:r>
    </w:p>
    <w:p w:rsidR="00117CCC" w:rsidRPr="00333028" w:rsidRDefault="00117CCC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>aktywność na lekcji,</w:t>
      </w:r>
      <w:r w:rsidR="00333028"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 praca w grupie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 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0,1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 - co najmniej 1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</w:t>
      </w:r>
      <w:r w:rsidR="00333028"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 – obszar IV</w:t>
      </w:r>
    </w:p>
    <w:p w:rsidR="00117CCC" w:rsidRPr="00333028" w:rsidRDefault="00333028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 xml:space="preserve"> prace dodatkowe,  długoterminowe, konkursy 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0,1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 - co najmniej 1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 – obszar V</w:t>
      </w:r>
    </w:p>
    <w:p w:rsidR="00333028" w:rsidRPr="00333028" w:rsidRDefault="00333028" w:rsidP="00605275">
      <w:pPr>
        <w:pStyle w:val="Listanumerowana"/>
        <w:numPr>
          <w:ilvl w:val="0"/>
          <w:numId w:val="15"/>
        </w:numPr>
        <w:spacing w:line="276" w:lineRule="auto"/>
        <w:ind w:left="227"/>
        <w:rPr>
          <w:rFonts w:ascii="Comic Sans MS" w:eastAsia="Calibri" w:hAnsi="Comic Sans MS"/>
          <w:sz w:val="24"/>
          <w:szCs w:val="24"/>
          <w:lang w:eastAsia="en-US"/>
        </w:rPr>
      </w:pPr>
      <w:r w:rsidRPr="00333028">
        <w:rPr>
          <w:rFonts w:ascii="Comic Sans MS" w:eastAsia="Calibri" w:hAnsi="Comic Sans MS"/>
          <w:sz w:val="24"/>
          <w:szCs w:val="24"/>
          <w:lang w:eastAsia="en-US"/>
        </w:rPr>
        <w:t>zeszyt przedmiotowy, ćwiczenie, (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waga 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0,05</w:t>
      </w:r>
      <w:r w:rsidR="00F017B6">
        <w:rPr>
          <w:rFonts w:ascii="Comic Sans MS" w:eastAsia="Calibri" w:hAnsi="Comic Sans MS"/>
          <w:sz w:val="24"/>
          <w:szCs w:val="24"/>
          <w:lang w:eastAsia="en-US"/>
        </w:rPr>
        <w:t xml:space="preserve"> – 1 w semestrze</w:t>
      </w:r>
      <w:r w:rsidRPr="00333028">
        <w:rPr>
          <w:rFonts w:ascii="Comic Sans MS" w:eastAsia="Calibri" w:hAnsi="Comic Sans MS"/>
          <w:sz w:val="24"/>
          <w:szCs w:val="24"/>
          <w:lang w:eastAsia="en-US"/>
        </w:rPr>
        <w:t>) – obszar VI</w:t>
      </w:r>
    </w:p>
    <w:p w:rsidR="00333028" w:rsidRDefault="00333028" w:rsidP="00067AF3">
      <w:pPr>
        <w:pStyle w:val="Listanumerowana"/>
        <w:numPr>
          <w:ilvl w:val="0"/>
          <w:numId w:val="0"/>
        </w:numPr>
        <w:spacing w:line="360" w:lineRule="auto"/>
        <w:ind w:left="360"/>
        <w:rPr>
          <w:rFonts w:ascii="Comic Sans MS" w:eastAsia="Calibri" w:hAnsi="Comic Sans MS"/>
          <w:sz w:val="24"/>
          <w:szCs w:val="24"/>
          <w:lang w:eastAsia="en-US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7"/>
        <w:gridCol w:w="2268"/>
      </w:tblGrid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jc w:val="left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War</w:t>
            </w:r>
            <w:r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t</w:t>
            </w: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ość średniej ważonej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567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 xml:space="preserve">Ocena 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927" w:hanging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poniżej 1,5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niedostateczny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1,51 – 2,50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283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dopuszczający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2,51 – 3,50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283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dostateczny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3,51 – 4,50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dobry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4,51 – 5,50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bardzo dobry</w:t>
            </w:r>
          </w:p>
        </w:tc>
      </w:tr>
      <w:tr w:rsidR="00067AF3" w:rsidRPr="00067AF3" w:rsidTr="00067AF3">
        <w:tc>
          <w:tcPr>
            <w:tcW w:w="3627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powyżej 5,50</w:t>
            </w:r>
          </w:p>
        </w:tc>
        <w:tc>
          <w:tcPr>
            <w:tcW w:w="2268" w:type="dxa"/>
          </w:tcPr>
          <w:p w:rsidR="00067AF3" w:rsidRPr="00067AF3" w:rsidRDefault="00067AF3" w:rsidP="00067AF3">
            <w:pPr>
              <w:pStyle w:val="Listanumerowana"/>
              <w:numPr>
                <w:ilvl w:val="0"/>
                <w:numId w:val="0"/>
              </w:numPr>
              <w:spacing w:line="360" w:lineRule="auto"/>
              <w:ind w:left="360"/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</w:pPr>
            <w:r w:rsidRPr="00067AF3">
              <w:rPr>
                <w:rFonts w:ascii="Comic Sans MS" w:eastAsia="Calibri" w:hAnsi="Comic Sans MS"/>
                <w:i/>
                <w:iCs/>
                <w:sz w:val="24"/>
                <w:szCs w:val="24"/>
                <w:lang w:eastAsia="en-US"/>
              </w:rPr>
              <w:t>celujący</w:t>
            </w:r>
          </w:p>
        </w:tc>
      </w:tr>
    </w:tbl>
    <w:p w:rsidR="00732FCF" w:rsidRPr="00732FCF" w:rsidRDefault="00732FCF" w:rsidP="00605275">
      <w:pPr>
        <w:pStyle w:val="Akapitzlist"/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Comic Sans MS" w:hAnsi="Comic Sans MS"/>
          <w:sz w:val="24"/>
          <w:szCs w:val="24"/>
        </w:rPr>
      </w:pPr>
      <w:r w:rsidRPr="00732FCF">
        <w:rPr>
          <w:rFonts w:ascii="Comic Sans MS" w:hAnsi="Comic Sans MS"/>
          <w:sz w:val="24"/>
          <w:szCs w:val="24"/>
        </w:rPr>
        <w:t>Ocena semestralna jest średnią ważoną ocen z poszczególnych obszarów oceniania zgodnie z wagami ocen, pod warunkiem, że wszystkie klasówki są poprawione przynajmniej na 2.</w:t>
      </w:r>
    </w:p>
    <w:p w:rsidR="00732FCF" w:rsidRPr="00732FCF" w:rsidRDefault="00732FCF" w:rsidP="00732FCF">
      <w:pPr>
        <w:pStyle w:val="Akapitzlist"/>
        <w:numPr>
          <w:ilvl w:val="0"/>
          <w:numId w:val="15"/>
        </w:numPr>
        <w:spacing w:before="100" w:beforeAutospacing="1" w:after="100" w:afterAutospacing="1"/>
        <w:ind w:left="227"/>
        <w:rPr>
          <w:rFonts w:ascii="Comic Sans MS" w:hAnsi="Comic Sans MS" w:cs="Arial"/>
          <w:sz w:val="24"/>
          <w:szCs w:val="24"/>
        </w:rPr>
      </w:pPr>
      <w:r w:rsidRPr="00732FCF">
        <w:rPr>
          <w:rFonts w:ascii="Comic Sans MS" w:hAnsi="Comic Sans MS" w:cs="Arial"/>
          <w:sz w:val="24"/>
          <w:szCs w:val="24"/>
        </w:rPr>
        <w:t xml:space="preserve">Uczeń, który nie poprawił oceny niedostatecznej za pierwszy semestr nie może otrzymać pozytywnej oceny na koniec roku. </w:t>
      </w:r>
    </w:p>
    <w:p w:rsidR="00B654C5" w:rsidRDefault="00067AF3" w:rsidP="00605275">
      <w:pPr>
        <w:pStyle w:val="Akapitzlist"/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Comic Sans MS" w:hAnsi="Comic Sans MS"/>
          <w:sz w:val="24"/>
          <w:szCs w:val="24"/>
        </w:rPr>
      </w:pPr>
      <w:r w:rsidRPr="00067AF3">
        <w:rPr>
          <w:rFonts w:ascii="Comic Sans MS" w:hAnsi="Comic Sans MS"/>
          <w:sz w:val="24"/>
          <w:szCs w:val="24"/>
        </w:rPr>
        <w:t>W szczególnych przypadkach nauczyciel może podnieść ocenę semestralną i </w:t>
      </w:r>
      <w:proofErr w:type="spellStart"/>
      <w:r w:rsidRPr="00067AF3">
        <w:rPr>
          <w:rFonts w:ascii="Comic Sans MS" w:hAnsi="Comic Sans MS"/>
          <w:sz w:val="24"/>
          <w:szCs w:val="24"/>
        </w:rPr>
        <w:t>końcoworoczną</w:t>
      </w:r>
      <w:proofErr w:type="spellEnd"/>
      <w:r w:rsidRPr="00067AF3">
        <w:rPr>
          <w:rFonts w:ascii="Comic Sans MS" w:hAnsi="Comic Sans MS"/>
          <w:sz w:val="24"/>
          <w:szCs w:val="24"/>
        </w:rPr>
        <w:t xml:space="preserve"> na korzyść ucznia</w:t>
      </w:r>
      <w:r>
        <w:rPr>
          <w:rFonts w:ascii="Comic Sans MS" w:hAnsi="Comic Sans MS"/>
          <w:sz w:val="24"/>
          <w:szCs w:val="24"/>
        </w:rPr>
        <w:t>, np. za udział ucznia w konkursie przedmiotowym</w:t>
      </w:r>
    </w:p>
    <w:p w:rsidR="00067AF3" w:rsidRPr="00605275" w:rsidRDefault="00067AF3" w:rsidP="00605275">
      <w:pPr>
        <w:pStyle w:val="Akapitzlist"/>
        <w:numPr>
          <w:ilvl w:val="0"/>
          <w:numId w:val="15"/>
        </w:numPr>
        <w:spacing w:before="100" w:beforeAutospacing="1" w:after="100" w:afterAutospacing="1"/>
        <w:ind w:left="227"/>
        <w:rPr>
          <w:rFonts w:ascii="Comic Sans MS" w:hAnsi="Comic Sans MS"/>
          <w:sz w:val="24"/>
          <w:szCs w:val="24"/>
        </w:rPr>
      </w:pPr>
      <w:r w:rsidRPr="00067AF3">
        <w:rPr>
          <w:rFonts w:ascii="Comic Sans MS" w:hAnsi="Comic Sans MS" w:cs="Arial"/>
          <w:color w:val="000000"/>
          <w:sz w:val="24"/>
          <w:szCs w:val="24"/>
        </w:rPr>
        <w:t xml:space="preserve">W celu dokładniejszego pokazania jakości pracy ucznia </w:t>
      </w:r>
      <w:r w:rsidRPr="00067AF3">
        <w:rPr>
          <w:rFonts w:ascii="Comic Sans MS" w:hAnsi="Comic Sans MS" w:cs="Arial"/>
          <w:sz w:val="24"/>
          <w:szCs w:val="24"/>
        </w:rPr>
        <w:t>przy zapisie ocen cząstkowych dopuszcza się stosowanie znaków „+”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067AF3">
        <w:rPr>
          <w:rFonts w:ascii="Comic Sans MS" w:hAnsi="Comic Sans MS" w:cs="Arial"/>
          <w:sz w:val="24"/>
          <w:szCs w:val="24"/>
        </w:rPr>
        <w:t>przyporządkowując im odpowiednie wartości według skali:</w:t>
      </w:r>
      <w:r w:rsidR="008934E1">
        <w:rPr>
          <w:rFonts w:ascii="Comic Sans MS" w:hAnsi="Comic Sans MS" w:cs="Arial"/>
          <w:sz w:val="24"/>
          <w:szCs w:val="24"/>
        </w:rPr>
        <w:t xml:space="preserve">1+= 1,5; 2+ =2,5;3+=3,5; 4+= 4,5; 5+=5,5 </w:t>
      </w:r>
    </w:p>
    <w:p w:rsidR="00605275" w:rsidRPr="00732FCF" w:rsidRDefault="00605275" w:rsidP="00732FCF">
      <w:pPr>
        <w:pStyle w:val="Akapitzlist"/>
        <w:numPr>
          <w:ilvl w:val="0"/>
          <w:numId w:val="15"/>
        </w:numPr>
        <w:spacing w:before="100" w:beforeAutospacing="1" w:after="100" w:afterAutospacing="1"/>
        <w:ind w:left="227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wyniki egzaminów próbnych organizowanych w szkole nauczyciel wpisuje do obszaru pierwszego,</w:t>
      </w:r>
    </w:p>
    <w:p w:rsidR="00156828" w:rsidRPr="00067AF3" w:rsidRDefault="00156828" w:rsidP="00F017B6">
      <w:pPr>
        <w:spacing w:before="100" w:beforeAutospacing="1" w:after="100" w:afterAutospacing="1"/>
        <w:ind w:left="360"/>
        <w:jc w:val="both"/>
        <w:rPr>
          <w:rFonts w:ascii="Comic Sans MS" w:eastAsia="Calibri" w:hAnsi="Comic Sans MS"/>
          <w:sz w:val="24"/>
          <w:szCs w:val="24"/>
        </w:rPr>
      </w:pPr>
    </w:p>
    <w:p w:rsidR="00333028" w:rsidRPr="00E441BA" w:rsidRDefault="00333028" w:rsidP="00F017B6">
      <w:pPr>
        <w:rPr>
          <w:rFonts w:ascii="Comic Sans MS" w:hAnsi="Comic Sans MS"/>
          <w:b/>
          <w:sz w:val="24"/>
          <w:szCs w:val="24"/>
        </w:rPr>
      </w:pPr>
      <w:r w:rsidRPr="00E441BA">
        <w:rPr>
          <w:rFonts w:ascii="Comic Sans MS" w:hAnsi="Comic Sans MS"/>
          <w:b/>
          <w:sz w:val="24"/>
          <w:szCs w:val="24"/>
        </w:rPr>
        <w:t>Kryteria i sposób oceny poszczególnych prac</w:t>
      </w:r>
    </w:p>
    <w:p w:rsidR="00333028" w:rsidRPr="00333028" w:rsidRDefault="00B654C5" w:rsidP="00F017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333028" w:rsidRPr="00333028">
        <w:rPr>
          <w:rFonts w:ascii="Comic Sans MS" w:hAnsi="Comic Sans MS"/>
          <w:sz w:val="24"/>
          <w:szCs w:val="24"/>
        </w:rPr>
        <w:t>Prace klasowe oceniane są według kryteriów skali ocen zawartej w obudowie.</w:t>
      </w:r>
    </w:p>
    <w:p w:rsidR="00333028" w:rsidRPr="00333028" w:rsidRDefault="00B654C5" w:rsidP="00067AF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2. </w:t>
      </w:r>
      <w:r w:rsidR="00333028" w:rsidRPr="00333028">
        <w:rPr>
          <w:rFonts w:ascii="Comic Sans MS" w:hAnsi="Comic Sans MS"/>
          <w:sz w:val="24"/>
          <w:szCs w:val="24"/>
        </w:rPr>
        <w:t>Kartkówki oceniane są za pomocą ustalonej punktacji.</w:t>
      </w:r>
    </w:p>
    <w:p w:rsidR="00333028" w:rsidRPr="00333028" w:rsidRDefault="00B654C5" w:rsidP="00067AF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333028" w:rsidRPr="00333028">
        <w:rPr>
          <w:rFonts w:ascii="Comic Sans MS" w:hAnsi="Comic Sans MS"/>
          <w:sz w:val="24"/>
          <w:szCs w:val="24"/>
        </w:rPr>
        <w:t xml:space="preserve">Zasadniczo do przeliczenia na oceny stosuje się skalę procentową: </w:t>
      </w:r>
    </w:p>
    <w:p w:rsidR="00333028" w:rsidRPr="00333028" w:rsidRDefault="00E441BA" w:rsidP="00067AF3">
      <w:pPr>
        <w:spacing w:line="36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– 30</w:t>
      </w:r>
      <w:r w:rsidR="00333028" w:rsidRPr="00333028">
        <w:rPr>
          <w:rFonts w:ascii="Comic Sans MS" w:hAnsi="Comic Sans MS"/>
          <w:sz w:val="24"/>
          <w:szCs w:val="24"/>
        </w:rPr>
        <w:t xml:space="preserve"> % - niedostateczny</w:t>
      </w:r>
    </w:p>
    <w:p w:rsidR="00333028" w:rsidRPr="00333028" w:rsidRDefault="00E441BA" w:rsidP="00067AF3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 – 50</w:t>
      </w:r>
      <w:r w:rsidR="00333028" w:rsidRPr="00333028">
        <w:rPr>
          <w:rFonts w:ascii="Comic Sans MS" w:hAnsi="Comic Sans MS"/>
          <w:sz w:val="24"/>
          <w:szCs w:val="24"/>
        </w:rPr>
        <w:t>% - dopuszczający</w:t>
      </w:r>
    </w:p>
    <w:p w:rsidR="00333028" w:rsidRPr="00333028" w:rsidRDefault="00E441BA" w:rsidP="00067AF3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51</w:t>
      </w:r>
      <w:r w:rsidR="00333028" w:rsidRPr="00333028">
        <w:rPr>
          <w:rFonts w:ascii="Comic Sans MS" w:hAnsi="Comic Sans MS"/>
          <w:sz w:val="24"/>
          <w:szCs w:val="24"/>
        </w:rPr>
        <w:t xml:space="preserve"> – 75% - dostateczny</w:t>
      </w:r>
    </w:p>
    <w:p w:rsidR="00333028" w:rsidRPr="00333028" w:rsidRDefault="00333028" w:rsidP="00067AF3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76 – 86%  - dobry</w:t>
      </w:r>
    </w:p>
    <w:p w:rsidR="00333028" w:rsidRPr="00333028" w:rsidRDefault="00333028" w:rsidP="00067AF3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86 – 95% - bardzo dobry</w:t>
      </w:r>
    </w:p>
    <w:p w:rsidR="00333028" w:rsidRPr="00333028" w:rsidRDefault="00333028" w:rsidP="00067AF3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96 – 100% - celujący</w:t>
      </w:r>
    </w:p>
    <w:p w:rsidR="00333028" w:rsidRPr="00333028" w:rsidRDefault="00333028" w:rsidP="00F017B6">
      <w:pPr>
        <w:spacing w:line="360" w:lineRule="auto"/>
        <w:rPr>
          <w:rFonts w:ascii="Comic Sans MS" w:hAnsi="Comic Sans MS"/>
          <w:sz w:val="24"/>
          <w:szCs w:val="24"/>
        </w:rPr>
      </w:pPr>
      <w:r w:rsidRPr="00333028">
        <w:rPr>
          <w:rFonts w:ascii="Comic Sans MS" w:hAnsi="Comic Sans MS"/>
          <w:sz w:val="24"/>
          <w:szCs w:val="24"/>
        </w:rPr>
        <w:t>Dla uczniów, którzy mają opinię poradni o obniżeniu wymagań pr</w:t>
      </w:r>
      <w:r w:rsidR="00F017B6">
        <w:rPr>
          <w:rFonts w:ascii="Comic Sans MS" w:hAnsi="Comic Sans MS"/>
          <w:sz w:val="24"/>
          <w:szCs w:val="24"/>
        </w:rPr>
        <w:t>ogramowych stosuje się</w:t>
      </w:r>
      <w:r w:rsidRPr="00333028">
        <w:rPr>
          <w:rFonts w:ascii="Comic Sans MS" w:hAnsi="Comic Sans MS"/>
          <w:sz w:val="24"/>
          <w:szCs w:val="24"/>
        </w:rPr>
        <w:t xml:space="preserve"> skalę </w:t>
      </w:r>
      <w:r w:rsidR="00E441BA">
        <w:rPr>
          <w:rFonts w:ascii="Comic Sans MS" w:hAnsi="Comic Sans MS"/>
          <w:sz w:val="24"/>
          <w:szCs w:val="24"/>
        </w:rPr>
        <w:t xml:space="preserve">obniżoną </w:t>
      </w:r>
      <w:r w:rsidRPr="00333028">
        <w:rPr>
          <w:rFonts w:ascii="Comic Sans MS" w:hAnsi="Comic Sans MS"/>
          <w:sz w:val="24"/>
          <w:szCs w:val="24"/>
        </w:rPr>
        <w:t xml:space="preserve"> o 5%.</w:t>
      </w:r>
    </w:p>
    <w:p w:rsidR="00333028" w:rsidRPr="00E441BA" w:rsidRDefault="00B654C5" w:rsidP="00B654C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333028" w:rsidRPr="00E441BA">
        <w:rPr>
          <w:rFonts w:ascii="Comic Sans MS" w:hAnsi="Comic Sans MS"/>
          <w:sz w:val="24"/>
          <w:szCs w:val="24"/>
        </w:rPr>
        <w:t xml:space="preserve">Fakt odrobienia pracy domowej kontrolowany jest na bieżąco. Ewentualne braki odnotowane są w karcie obserwacji ucznia znakiem (-) . Uczeń ma obowiązek nadrobić zaległości, jeśli nie wykona </w:t>
      </w:r>
      <w:r w:rsidR="00505064">
        <w:rPr>
          <w:rFonts w:ascii="Comic Sans MS" w:hAnsi="Comic Sans MS"/>
          <w:sz w:val="24"/>
          <w:szCs w:val="24"/>
        </w:rPr>
        <w:t xml:space="preserve">pracy domowej </w:t>
      </w:r>
      <w:r w:rsidR="00333028" w:rsidRPr="00E441BA">
        <w:rPr>
          <w:rFonts w:ascii="Comic Sans MS" w:hAnsi="Comic Sans MS"/>
          <w:sz w:val="24"/>
          <w:szCs w:val="24"/>
        </w:rPr>
        <w:t>trzy razy z rzędu otrzymuje ocenę niedostateczną. Raz w semestrze wybrana dłuższa praca domowa oceniana jest stopniem.</w:t>
      </w:r>
    </w:p>
    <w:p w:rsidR="00333028" w:rsidRPr="00333028" w:rsidRDefault="00B654C5" w:rsidP="00B654C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505064">
        <w:rPr>
          <w:rFonts w:ascii="Comic Sans MS" w:hAnsi="Comic Sans MS"/>
          <w:sz w:val="24"/>
          <w:szCs w:val="24"/>
        </w:rPr>
        <w:t>O</w:t>
      </w:r>
      <w:r w:rsidR="00333028" w:rsidRPr="00333028">
        <w:rPr>
          <w:rFonts w:ascii="Comic Sans MS" w:hAnsi="Comic Sans MS"/>
          <w:sz w:val="24"/>
          <w:szCs w:val="24"/>
        </w:rPr>
        <w:t>cena pracy w grupie oraz pracy dodatkowej dokonywana jes</w:t>
      </w:r>
      <w:r>
        <w:rPr>
          <w:rFonts w:ascii="Comic Sans MS" w:hAnsi="Comic Sans MS"/>
          <w:sz w:val="24"/>
          <w:szCs w:val="24"/>
        </w:rPr>
        <w:t>t na podstawie kryteriów dla niej przygotowanych</w:t>
      </w:r>
      <w:r w:rsidR="00333028" w:rsidRPr="00333028">
        <w:rPr>
          <w:rFonts w:ascii="Comic Sans MS" w:hAnsi="Comic Sans MS"/>
          <w:sz w:val="24"/>
          <w:szCs w:val="24"/>
        </w:rPr>
        <w:t>.</w:t>
      </w:r>
    </w:p>
    <w:p w:rsidR="00333028" w:rsidRPr="00333028" w:rsidRDefault="00B654C5" w:rsidP="00B654C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E441BA">
        <w:rPr>
          <w:rFonts w:ascii="Comic Sans MS" w:hAnsi="Comic Sans MS"/>
          <w:sz w:val="24"/>
          <w:szCs w:val="24"/>
        </w:rPr>
        <w:t xml:space="preserve">Zeszyt, ćwiczenie </w:t>
      </w:r>
      <w:r>
        <w:rPr>
          <w:rFonts w:ascii="Comic Sans MS" w:hAnsi="Comic Sans MS"/>
          <w:sz w:val="24"/>
          <w:szCs w:val="24"/>
        </w:rPr>
        <w:t xml:space="preserve">przedmiotowe </w:t>
      </w:r>
      <w:r w:rsidR="00E441BA">
        <w:rPr>
          <w:rFonts w:ascii="Comic Sans MS" w:hAnsi="Comic Sans MS"/>
          <w:sz w:val="24"/>
          <w:szCs w:val="24"/>
        </w:rPr>
        <w:t>oceniane jest raz w semestrze</w:t>
      </w:r>
      <w:r>
        <w:rPr>
          <w:rFonts w:ascii="Comic Sans MS" w:hAnsi="Comic Sans MS"/>
          <w:sz w:val="24"/>
          <w:szCs w:val="24"/>
        </w:rPr>
        <w:t xml:space="preserve">, jest to </w:t>
      </w:r>
      <w:r w:rsidRPr="00B654C5">
        <w:rPr>
          <w:rFonts w:ascii="Comic Sans MS" w:hAnsi="Comic Sans MS"/>
          <w:sz w:val="24"/>
          <w:szCs w:val="24"/>
        </w:rPr>
        <w:t>ocena o charakterze wychowawczym</w:t>
      </w:r>
      <w:r>
        <w:rPr>
          <w:rFonts w:ascii="Comic Sans MS" w:hAnsi="Comic Sans MS"/>
          <w:sz w:val="24"/>
          <w:szCs w:val="24"/>
        </w:rPr>
        <w:t>.</w:t>
      </w:r>
      <w:r w:rsidR="00333028" w:rsidRPr="00333028">
        <w:rPr>
          <w:rFonts w:ascii="Comic Sans MS" w:hAnsi="Comic Sans MS"/>
          <w:sz w:val="24"/>
          <w:szCs w:val="24"/>
        </w:rPr>
        <w:t xml:space="preserve"> Podstawowymi elementami uwzględnianymi w ocenie jest systematyczność i dokładność zapisów notatek z lekcji, prac domowych oraz ogólny wygląd estetyczny.</w:t>
      </w:r>
    </w:p>
    <w:p w:rsidR="00333028" w:rsidRDefault="00B654C5" w:rsidP="00B654C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333028" w:rsidRPr="00333028">
        <w:rPr>
          <w:rFonts w:ascii="Comic Sans MS" w:hAnsi="Comic Sans MS"/>
          <w:sz w:val="24"/>
          <w:szCs w:val="24"/>
        </w:rPr>
        <w:t>Jeśli udowodniono pracę niesamodzielną (uczeń ściągał) np. na klasówce otrzymuje ocenę niedostateczną</w:t>
      </w:r>
      <w:r w:rsidR="00E441BA">
        <w:rPr>
          <w:rFonts w:ascii="Comic Sans MS" w:hAnsi="Comic Sans MS"/>
          <w:sz w:val="24"/>
          <w:szCs w:val="24"/>
        </w:rPr>
        <w:t xml:space="preserve"> a do średniej ważonej liczone jest zero</w:t>
      </w:r>
      <w:r w:rsidR="00333028" w:rsidRPr="00333028">
        <w:rPr>
          <w:rFonts w:ascii="Comic Sans MS" w:hAnsi="Comic Sans MS"/>
          <w:sz w:val="24"/>
          <w:szCs w:val="24"/>
        </w:rPr>
        <w:t>.</w:t>
      </w:r>
    </w:p>
    <w:p w:rsidR="0035798B" w:rsidRPr="00B654C5" w:rsidRDefault="00B654C5" w:rsidP="00B654C5">
      <w:pPr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8. </w:t>
      </w:r>
      <w:r w:rsidR="0035798B" w:rsidRPr="00B654C5">
        <w:rPr>
          <w:rFonts w:ascii="Comic Sans MS" w:hAnsi="Comic Sans MS" w:cs="Arial"/>
          <w:sz w:val="24"/>
          <w:szCs w:val="24"/>
        </w:rPr>
        <w:t>Oceny są jawne dla ucznia i jego rodziców.</w:t>
      </w:r>
    </w:p>
    <w:p w:rsidR="00237A44" w:rsidRDefault="00B654C5" w:rsidP="000F245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9. </w:t>
      </w:r>
      <w:r w:rsidR="0035798B" w:rsidRPr="00B654C5">
        <w:rPr>
          <w:rFonts w:ascii="Comic Sans MS" w:hAnsi="Comic Sans MS" w:cs="Arial"/>
          <w:sz w:val="24"/>
          <w:szCs w:val="24"/>
        </w:rPr>
        <w:t>Sprawdzone i ocenione prace pisemne (kartkówki i prace klasowe) uczeń otrzymuje do wglądu. Są</w:t>
      </w:r>
      <w:r>
        <w:rPr>
          <w:rFonts w:ascii="Comic Sans MS" w:hAnsi="Comic Sans MS" w:cs="Arial"/>
          <w:sz w:val="24"/>
          <w:szCs w:val="24"/>
        </w:rPr>
        <w:t xml:space="preserve"> one przechowywane przez</w:t>
      </w:r>
      <w:r w:rsidR="0035798B" w:rsidRPr="00B654C5">
        <w:rPr>
          <w:rFonts w:ascii="Comic Sans MS" w:hAnsi="Comic Sans MS" w:cs="Arial"/>
          <w:sz w:val="24"/>
          <w:szCs w:val="24"/>
        </w:rPr>
        <w:t xml:space="preserve"> jeden rok szkolny i mogą być udostępnione rodzicom na ich życzenie np. podczas zebraniach z rodzicami.</w:t>
      </w:r>
    </w:p>
    <w:sectPr w:rsidR="00237A44" w:rsidSect="008934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66" w:rsidRDefault="00835666" w:rsidP="006D5EC0">
      <w:pPr>
        <w:spacing w:after="0" w:line="240" w:lineRule="auto"/>
      </w:pPr>
      <w:r>
        <w:separator/>
      </w:r>
    </w:p>
  </w:endnote>
  <w:endnote w:type="continuationSeparator" w:id="0">
    <w:p w:rsidR="00835666" w:rsidRDefault="00835666" w:rsidP="006D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9" w:rsidRDefault="006D5EC0">
    <w:pPr>
      <w:pStyle w:val="Stopka"/>
      <w:jc w:val="center"/>
    </w:pPr>
    <w:r>
      <w:fldChar w:fldCharType="begin"/>
    </w:r>
    <w:r w:rsidR="00505064">
      <w:instrText xml:space="preserve"> PAGE   \* MERGEFORMAT </w:instrText>
    </w:r>
    <w:r>
      <w:fldChar w:fldCharType="separate"/>
    </w:r>
    <w:r w:rsidR="000F245B">
      <w:rPr>
        <w:noProof/>
      </w:rPr>
      <w:t>1</w:t>
    </w:r>
    <w:r>
      <w:fldChar w:fldCharType="end"/>
    </w:r>
  </w:p>
  <w:p w:rsidR="00D43469" w:rsidRDefault="008356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66" w:rsidRDefault="00835666" w:rsidP="006D5EC0">
      <w:pPr>
        <w:spacing w:after="0" w:line="240" w:lineRule="auto"/>
      </w:pPr>
      <w:r>
        <w:separator/>
      </w:r>
    </w:p>
  </w:footnote>
  <w:footnote w:type="continuationSeparator" w:id="0">
    <w:p w:rsidR="00835666" w:rsidRDefault="00835666" w:rsidP="006D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30CABE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3A3124"/>
    <w:multiLevelType w:val="hybridMultilevel"/>
    <w:tmpl w:val="515A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26CF"/>
    <w:multiLevelType w:val="hybridMultilevel"/>
    <w:tmpl w:val="3DDA45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02481"/>
    <w:multiLevelType w:val="hybridMultilevel"/>
    <w:tmpl w:val="903CF1AA"/>
    <w:lvl w:ilvl="0" w:tplc="8278A5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3F8"/>
    <w:multiLevelType w:val="multilevel"/>
    <w:tmpl w:val="757EBFD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Lucida Sans Unicode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Lucida Sans Unicode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Times New Roman" w:hint="default"/>
      </w:rPr>
    </w:lvl>
  </w:abstractNum>
  <w:abstractNum w:abstractNumId="5">
    <w:nsid w:val="18147B8F"/>
    <w:multiLevelType w:val="multilevel"/>
    <w:tmpl w:val="BC92DC7A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Lucida Sans Unicode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Lucida Sans Unicode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Times New Roman" w:hint="default"/>
      </w:rPr>
    </w:lvl>
  </w:abstractNum>
  <w:abstractNum w:abstractNumId="6">
    <w:nsid w:val="1CB8714D"/>
    <w:multiLevelType w:val="hybridMultilevel"/>
    <w:tmpl w:val="21AC13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C0A1D"/>
    <w:multiLevelType w:val="hybridMultilevel"/>
    <w:tmpl w:val="DC00A77A"/>
    <w:lvl w:ilvl="0" w:tplc="787A5E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0DBA"/>
    <w:multiLevelType w:val="hybridMultilevel"/>
    <w:tmpl w:val="46F6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A58F3"/>
    <w:multiLevelType w:val="hybridMultilevel"/>
    <w:tmpl w:val="FE40A816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2A7629DA"/>
    <w:multiLevelType w:val="hybridMultilevel"/>
    <w:tmpl w:val="0318158C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43E0E"/>
    <w:multiLevelType w:val="hybridMultilevel"/>
    <w:tmpl w:val="EA78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7422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075FD"/>
    <w:multiLevelType w:val="hybridMultilevel"/>
    <w:tmpl w:val="EC8E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43FA"/>
    <w:multiLevelType w:val="multilevel"/>
    <w:tmpl w:val="397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D28362D"/>
    <w:multiLevelType w:val="hybridMultilevel"/>
    <w:tmpl w:val="8ADA6848"/>
    <w:lvl w:ilvl="0" w:tplc="8788F20E">
      <w:start w:val="2"/>
      <w:numFmt w:val="lowerLetter"/>
      <w:lvlText w:val="%1)"/>
      <w:lvlJc w:val="left"/>
      <w:pPr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AB5"/>
    <w:rsid w:val="00067AF3"/>
    <w:rsid w:val="000F245B"/>
    <w:rsid w:val="00117CCC"/>
    <w:rsid w:val="00156828"/>
    <w:rsid w:val="00237A44"/>
    <w:rsid w:val="00333028"/>
    <w:rsid w:val="0035798B"/>
    <w:rsid w:val="00481277"/>
    <w:rsid w:val="004C3AB5"/>
    <w:rsid w:val="00505064"/>
    <w:rsid w:val="00555539"/>
    <w:rsid w:val="005C2FB4"/>
    <w:rsid w:val="00605275"/>
    <w:rsid w:val="006B639E"/>
    <w:rsid w:val="006D5EC0"/>
    <w:rsid w:val="00732FCF"/>
    <w:rsid w:val="00760CB8"/>
    <w:rsid w:val="00835666"/>
    <w:rsid w:val="008934E1"/>
    <w:rsid w:val="00B654C5"/>
    <w:rsid w:val="00E441BA"/>
    <w:rsid w:val="00F0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C0"/>
  </w:style>
  <w:style w:type="paragraph" w:styleId="Nagwek6">
    <w:name w:val="heading 6"/>
    <w:basedOn w:val="Normalny"/>
    <w:next w:val="Normalny"/>
    <w:link w:val="Nagwek6Znak"/>
    <w:qFormat/>
    <w:rsid w:val="004C3AB5"/>
    <w:pPr>
      <w:spacing w:before="240" w:after="60" w:line="240" w:lineRule="auto"/>
      <w:outlineLvl w:val="5"/>
    </w:pPr>
    <w:rPr>
      <w:rFonts w:ascii="Trebuchet MS" w:eastAsia="Times New Roman" w:hAnsi="Trebuchet MS" w:cs="Times New Roman"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3AB5"/>
    <w:rPr>
      <w:rFonts w:ascii="Trebuchet MS" w:eastAsia="Times New Roman" w:hAnsi="Trebuchet MS" w:cs="Times New Roman"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4C3A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3A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3AB5"/>
    <w:rPr>
      <w:rFonts w:ascii="Calibri" w:eastAsia="Calibri" w:hAnsi="Calibri" w:cs="Times New Roman"/>
      <w:lang w:eastAsia="en-US"/>
    </w:rPr>
  </w:style>
  <w:style w:type="paragraph" w:styleId="Listanumerowana">
    <w:name w:val="List Number"/>
    <w:basedOn w:val="Normalny"/>
    <w:rsid w:val="00237A44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045E-9EC4-47EB-A056-83CDC363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2015-03-07T02:03:00Z</dcterms:created>
  <dcterms:modified xsi:type="dcterms:W3CDTF">2018-04-26T18:41:00Z</dcterms:modified>
</cp:coreProperties>
</file>